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A5" w:rsidRPr="00D559A5" w:rsidRDefault="00D559A5" w:rsidP="00D559A5">
      <w:pPr>
        <w:tabs>
          <w:tab w:val="left" w:pos="385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559A5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D559A5" w:rsidRPr="00D559A5" w:rsidRDefault="00D559A5" w:rsidP="00D559A5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9A5">
        <w:rPr>
          <w:rFonts w:ascii="Times New Roman" w:hAnsi="Times New Roman" w:cs="Times New Roman"/>
          <w:color w:val="000000"/>
          <w:sz w:val="24"/>
          <w:szCs w:val="24"/>
        </w:rPr>
        <w:t>АДМИНИСТРАЦИЯ КУТУЗОВСКОГО СЕЛЬСКОГО ПОСЕЛЕНИЯ</w:t>
      </w:r>
    </w:p>
    <w:p w:rsidR="00D559A5" w:rsidRPr="00D559A5" w:rsidRDefault="00D559A5" w:rsidP="00D559A5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59A5">
        <w:rPr>
          <w:rFonts w:ascii="Times New Roman" w:hAnsi="Times New Roman" w:cs="Times New Roman"/>
          <w:color w:val="000000"/>
          <w:sz w:val="24"/>
          <w:szCs w:val="24"/>
        </w:rPr>
        <w:t>ШЕРБАКУЛЬСКОГО МУНИЦИПАЛЬНОГО РАЙОНА</w:t>
      </w:r>
    </w:p>
    <w:p w:rsidR="00D559A5" w:rsidRPr="00D559A5" w:rsidRDefault="00D559A5" w:rsidP="00D559A5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59A5">
        <w:rPr>
          <w:rFonts w:ascii="Times New Roman" w:hAnsi="Times New Roman" w:cs="Times New Roman"/>
          <w:color w:val="000000"/>
          <w:sz w:val="24"/>
          <w:szCs w:val="24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D559A5" w:rsidRPr="00D559A5" w:rsidTr="00D559A5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D559A5" w:rsidRPr="00D559A5" w:rsidRDefault="00D559A5" w:rsidP="00D559A5">
            <w:pPr>
              <w:widowControl w:val="0"/>
              <w:tabs>
                <w:tab w:val="left" w:pos="385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559A5" w:rsidRPr="00D559A5" w:rsidRDefault="00D559A5" w:rsidP="00D559A5">
      <w:pPr>
        <w:tabs>
          <w:tab w:val="left" w:pos="385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559A5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D559A5" w:rsidRPr="00D559A5" w:rsidRDefault="00D559A5" w:rsidP="00D559A5">
      <w:pPr>
        <w:tabs>
          <w:tab w:val="left" w:pos="38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59A5" w:rsidRPr="00D559A5" w:rsidRDefault="00D559A5" w:rsidP="00D559A5">
      <w:pPr>
        <w:tabs>
          <w:tab w:val="left" w:pos="680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559A5">
        <w:rPr>
          <w:rFonts w:ascii="Times New Roman" w:hAnsi="Times New Roman" w:cs="Times New Roman"/>
          <w:color w:val="000000"/>
          <w:sz w:val="24"/>
          <w:szCs w:val="24"/>
        </w:rPr>
        <w:t>От «» __________ года</w:t>
      </w:r>
      <w:r w:rsidRPr="00D559A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№ </w:t>
      </w:r>
    </w:p>
    <w:p w:rsidR="00D559A5" w:rsidRPr="00D559A5" w:rsidRDefault="00D559A5" w:rsidP="00D559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59A5">
        <w:rPr>
          <w:rFonts w:ascii="Times New Roman" w:hAnsi="Times New Roman" w:cs="Times New Roman"/>
          <w:color w:val="000000"/>
          <w:sz w:val="24"/>
          <w:szCs w:val="24"/>
        </w:rPr>
        <w:t>с. Кутузовка</w:t>
      </w:r>
    </w:p>
    <w:bookmarkEnd w:id="0"/>
    <w:p w:rsidR="00856331" w:rsidRPr="00761C55" w:rsidRDefault="00856331" w:rsidP="0085633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856331" w:rsidRPr="00761C55" w:rsidRDefault="00856331" w:rsidP="00856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1C55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 w:rsidRPr="00761C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1C55">
        <w:rPr>
          <w:rFonts w:ascii="Times New Roman" w:eastAsia="Times New Roman" w:hAnsi="Times New Roman"/>
          <w:b/>
          <w:sz w:val="24"/>
          <w:szCs w:val="24"/>
        </w:rPr>
        <w:t xml:space="preserve">Кутузовского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№66</w:t>
      </w:r>
      <w:r w:rsidRPr="00761C55">
        <w:rPr>
          <w:rFonts w:ascii="Times New Roman" w:hAnsi="Times New Roman"/>
          <w:b/>
          <w:bCs/>
          <w:sz w:val="24"/>
          <w:szCs w:val="24"/>
        </w:rPr>
        <w:t xml:space="preserve">-п </w:t>
      </w:r>
      <w:r>
        <w:rPr>
          <w:rFonts w:ascii="Times New Roman" w:hAnsi="Times New Roman"/>
          <w:b/>
          <w:bCs/>
          <w:sz w:val="24"/>
          <w:szCs w:val="24"/>
        </w:rPr>
        <w:t xml:space="preserve">от 11.10.2022 г. </w:t>
      </w:r>
      <w:r w:rsidRPr="00761C55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1653E9">
        <w:rPr>
          <w:rFonts w:ascii="Times New Roman" w:eastAsia="Times New Roman" w:hAnsi="Times New Roman"/>
          <w:b/>
          <w:bCs/>
          <w:sz w:val="24"/>
          <w:szCs w:val="24"/>
        </w:rPr>
        <w:t>Об утверждении Положения об организации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и порядке осуществления </w:t>
      </w:r>
      <w:r w:rsidRPr="001653E9">
        <w:rPr>
          <w:rFonts w:ascii="Times New Roman" w:eastAsia="Times New Roman" w:hAnsi="Times New Roman"/>
          <w:b/>
          <w:bCs/>
          <w:sz w:val="24"/>
          <w:szCs w:val="24"/>
        </w:rPr>
        <w:t>первичного воинского учета на территории Кутузовского сельского поселения Шербакульского муниципального района Омской области</w:t>
      </w:r>
      <w:r w:rsidRPr="00761C55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856331" w:rsidRPr="00761C55" w:rsidRDefault="00856331" w:rsidP="008563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56331" w:rsidRDefault="00856331" w:rsidP="00856331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61C55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27.11.2006 № 719,</w:t>
      </w:r>
      <w:r w:rsidRPr="00761C55">
        <w:rPr>
          <w:rFonts w:ascii="Times New Roman" w:hAnsi="Times New Roman" w:cs="Times New Roman"/>
          <w:sz w:val="24"/>
          <w:szCs w:val="24"/>
        </w:rPr>
        <w:t xml:space="preserve">  </w:t>
      </w:r>
      <w:r w:rsidRPr="00761C55">
        <w:rPr>
          <w:rFonts w:ascii="Times New Roman" w:hAnsi="Times New Roman"/>
          <w:sz w:val="24"/>
          <w:szCs w:val="24"/>
        </w:rPr>
        <w:t>Уставом Кутузовского сельского поселения</w:t>
      </w:r>
    </w:p>
    <w:p w:rsidR="00856331" w:rsidRPr="00761C55" w:rsidRDefault="00856331" w:rsidP="00856331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56331" w:rsidRPr="00761C55" w:rsidRDefault="00856331" w:rsidP="0085633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1C55">
        <w:rPr>
          <w:rFonts w:ascii="Times New Roman" w:hAnsi="Times New Roman"/>
          <w:b/>
          <w:sz w:val="24"/>
          <w:szCs w:val="24"/>
        </w:rPr>
        <w:t>ПОСТАНОВЛЯЮ</w:t>
      </w:r>
      <w:r w:rsidRPr="00761C55">
        <w:rPr>
          <w:rFonts w:ascii="Times New Roman" w:hAnsi="Times New Roman"/>
          <w:b/>
          <w:bCs/>
          <w:sz w:val="24"/>
          <w:szCs w:val="24"/>
        </w:rPr>
        <w:t>:</w:t>
      </w:r>
    </w:p>
    <w:p w:rsidR="00856331" w:rsidRPr="00761C55" w:rsidRDefault="00856331" w:rsidP="00856331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6331" w:rsidRPr="001653E9" w:rsidRDefault="00856331" w:rsidP="008563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1. Внести в </w:t>
      </w:r>
      <w:r>
        <w:rPr>
          <w:rFonts w:ascii="Times New Roman" w:hAnsi="Times New Roman"/>
          <w:bCs/>
          <w:sz w:val="24"/>
          <w:szCs w:val="24"/>
        </w:rPr>
        <w:t xml:space="preserve">Положение </w:t>
      </w:r>
      <w:r w:rsidRPr="001653E9">
        <w:rPr>
          <w:rFonts w:ascii="Times New Roman" w:hAnsi="Times New Roman"/>
          <w:bCs/>
          <w:sz w:val="24"/>
          <w:szCs w:val="24"/>
        </w:rPr>
        <w:t>об организации и порядке осуществле</w:t>
      </w:r>
      <w:r>
        <w:rPr>
          <w:rFonts w:ascii="Times New Roman" w:hAnsi="Times New Roman"/>
          <w:bCs/>
          <w:sz w:val="24"/>
          <w:szCs w:val="24"/>
        </w:rPr>
        <w:t xml:space="preserve">ния первичного воинского учета </w:t>
      </w:r>
      <w:r w:rsidRPr="001653E9">
        <w:rPr>
          <w:rFonts w:ascii="Times New Roman" w:hAnsi="Times New Roman"/>
          <w:bCs/>
          <w:sz w:val="24"/>
          <w:szCs w:val="24"/>
        </w:rPr>
        <w:t xml:space="preserve">на территории Кутузовского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1653E9">
        <w:rPr>
          <w:rFonts w:ascii="Times New Roman" w:hAnsi="Times New Roman"/>
          <w:bCs/>
          <w:sz w:val="24"/>
          <w:szCs w:val="24"/>
        </w:rPr>
        <w:t>Шербакульского муниципального района Омской области</w:t>
      </w:r>
      <w:r>
        <w:rPr>
          <w:rFonts w:ascii="Times New Roman" w:hAnsi="Times New Roman"/>
          <w:bCs/>
          <w:sz w:val="24"/>
          <w:szCs w:val="24"/>
        </w:rPr>
        <w:t xml:space="preserve">, утвержденное </w:t>
      </w:r>
      <w:r w:rsidRPr="001653E9">
        <w:rPr>
          <w:rFonts w:ascii="Times New Roman" w:hAnsi="Times New Roman"/>
          <w:bCs/>
          <w:sz w:val="24"/>
          <w:szCs w:val="24"/>
        </w:rPr>
        <w:t>Постановление</w:t>
      </w:r>
      <w:r>
        <w:rPr>
          <w:rFonts w:ascii="Times New Roman" w:hAnsi="Times New Roman"/>
          <w:bCs/>
          <w:sz w:val="24"/>
          <w:szCs w:val="24"/>
        </w:rPr>
        <w:t>м</w:t>
      </w:r>
      <w:r w:rsidRPr="001653E9">
        <w:rPr>
          <w:rFonts w:ascii="Times New Roman" w:hAnsi="Times New Roman"/>
          <w:bCs/>
          <w:sz w:val="24"/>
          <w:szCs w:val="24"/>
        </w:rPr>
        <w:t xml:space="preserve"> Администрации  Кутузовского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53E9">
        <w:rPr>
          <w:rFonts w:ascii="Times New Roman" w:hAnsi="Times New Roman"/>
          <w:bCs/>
          <w:sz w:val="24"/>
          <w:szCs w:val="24"/>
        </w:rPr>
        <w:t xml:space="preserve">№66-п от 11.10.2022 г. </w:t>
      </w:r>
      <w:r w:rsidRPr="00761C55">
        <w:rPr>
          <w:rFonts w:ascii="Times New Roman" w:hAnsi="Times New Roman"/>
          <w:sz w:val="24"/>
          <w:szCs w:val="24"/>
        </w:rPr>
        <w:t>следующие изменения:</w:t>
      </w:r>
    </w:p>
    <w:p w:rsidR="00856331" w:rsidRDefault="00856331" w:rsidP="0085633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Раздел 4:</w:t>
      </w:r>
    </w:p>
    <w:p w:rsidR="00856331" w:rsidRDefault="00856331" w:rsidP="0085633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дополнить пунктом 4.2.2., 4.2.3., 4.2.4. следующего содержания:</w:t>
      </w:r>
    </w:p>
    <w:p w:rsidR="00856331" w:rsidRPr="002F36DB" w:rsidRDefault="00856331" w:rsidP="008563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«4.2.2.</w:t>
      </w:r>
      <w:r w:rsidRPr="002F3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 первичного воинского учета заполняются на основании следующих документов:</w:t>
      </w:r>
    </w:p>
    <w:p w:rsidR="00856331" w:rsidRPr="002F36DB" w:rsidRDefault="00856331" w:rsidP="00856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DB">
        <w:rPr>
          <w:rFonts w:ascii="Times New Roman" w:eastAsia="Times New Roman" w:hAnsi="Times New Roman" w:cs="Times New Roman"/>
          <w:sz w:val="24"/>
          <w:szCs w:val="24"/>
        </w:rPr>
        <w:t>а) удостоверение гражданина, подлежащего призыву на военную службу, в том числе в форме электронного документа, - для призывников;</w:t>
      </w:r>
    </w:p>
    <w:p w:rsidR="00856331" w:rsidRDefault="00856331" w:rsidP="00856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DB">
        <w:rPr>
          <w:rFonts w:ascii="Times New Roman" w:eastAsia="Times New Roman" w:hAnsi="Times New Roman" w:cs="Times New Roman"/>
          <w:sz w:val="24"/>
          <w:szCs w:val="24"/>
        </w:rPr>
        <w:t>б) военный билет (временное удостоверение, выданное взамен военного билета) или спр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авка взамен военного билета </w:t>
      </w:r>
      <w:r w:rsidRPr="002F36DB">
        <w:rPr>
          <w:rFonts w:ascii="Times New Roman" w:eastAsia="Times New Roman" w:hAnsi="Times New Roman" w:cs="Times New Roman"/>
          <w:sz w:val="24"/>
          <w:szCs w:val="24"/>
        </w:rPr>
        <w:t>- для военнообязанных.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4.2.3. Документы первичного воинского учета должны содержать следующие сведения о гражданах: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(при наличии);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страховой номер индивидуального лицевого счета (при наличии);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идентификационный номер налогоплательщика;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положение;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(учебы);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годность к военной службе по состоянию здоровья;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водительском удостоверении (при наличии);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абонентском номере подвижной радиотелефонной связи (при наличии);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антропометрические данные;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военной службы или альтернативной гражданской службы;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военных сборов;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иностранными языками;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военно-учетных и гражданских специальностей;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первого спортивного разряда или спортивного звания;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возбуждение или прекращение в отношении гражданина уголовного дела;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судимости;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 в мобилизационном людском резерве;</w:t>
      </w:r>
    </w:p>
    <w:p w:rsidR="00856331" w:rsidRPr="00D05D4A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освобождения или отсрочки от призыва на военную службу с указанием соответствующего положения (подпункта, пункта, статьи) Федерального </w:t>
      </w:r>
      <w:hyperlink r:id="rId5" w:history="1">
        <w:r w:rsidRPr="00D05D4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закона</w:t>
        </w:r>
      </w:hyperlink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 "О воинской обязанности и военной службе",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</w:t>
      </w:r>
      <w:proofErr w:type="gramEnd"/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заседания.</w:t>
      </w:r>
    </w:p>
    <w:p w:rsidR="00856331" w:rsidRDefault="00856331" w:rsidP="00856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4.2.4</w:t>
      </w: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постановке на воинский учет, снятии с воинского учета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документы воинского учета могут содержать только те сведения о гражданине, указанные в </w:t>
      </w:r>
      <w:hyperlink r:id="rId6" w:anchor="dst474" w:history="1">
        <w:r w:rsidRPr="00D05D4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</w:t>
        </w:r>
        <w:r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 xml:space="preserve">нкте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4.2.3.</w:t>
      </w:r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которые имеются у военных комиссариатов, в том числе получены</w:t>
      </w:r>
      <w:proofErr w:type="gramEnd"/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государственного информационного ресурса, иных государственных информационных систем и информационных ресурсов, а также на основании запросов военных комиссариатов</w:t>
      </w:r>
      <w:proofErr w:type="gramStart"/>
      <w:r w:rsidRPr="00D05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856331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6331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>пункте 4.4.:</w:t>
      </w:r>
    </w:p>
    <w:p w:rsidR="00856331" w:rsidRDefault="00856331" w:rsidP="008563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подпункте «а» слова «</w:t>
      </w:r>
      <w:r w:rsidRPr="002B2681">
        <w:rPr>
          <w:rFonts w:ascii="Times New Roman" w:hAnsi="Times New Roman" w:cs="Times New Roman"/>
          <w:sz w:val="24"/>
          <w:szCs w:val="24"/>
        </w:rPr>
        <w:t>, а также с карточками регистрации или домовыми книгами</w:t>
      </w:r>
      <w:r>
        <w:rPr>
          <w:rFonts w:ascii="Times New Roman" w:hAnsi="Times New Roman" w:cs="Times New Roman"/>
          <w:sz w:val="24"/>
          <w:szCs w:val="24"/>
        </w:rPr>
        <w:t>» исключить</w:t>
      </w:r>
      <w:r w:rsidRPr="002B2681">
        <w:rPr>
          <w:rFonts w:ascii="Times New Roman" w:hAnsi="Times New Roman" w:cs="Times New Roman"/>
          <w:sz w:val="24"/>
          <w:szCs w:val="24"/>
        </w:rPr>
        <w:t>;</w:t>
      </w:r>
    </w:p>
    <w:p w:rsidR="00856331" w:rsidRDefault="00856331" w:rsidP="008563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6D4413">
        <w:rPr>
          <w:rFonts w:ascii="Times New Roman" w:hAnsi="Times New Roman" w:cs="Times New Roman"/>
          <w:sz w:val="24"/>
          <w:szCs w:val="24"/>
        </w:rPr>
        <w:t xml:space="preserve"> в подпункте </w:t>
      </w:r>
      <w:r>
        <w:rPr>
          <w:rFonts w:ascii="Times New Roman" w:hAnsi="Times New Roman" w:cs="Times New Roman"/>
          <w:sz w:val="24"/>
          <w:szCs w:val="24"/>
        </w:rPr>
        <w:t>«б»</w:t>
      </w:r>
      <w:r w:rsidRPr="006D4413">
        <w:rPr>
          <w:rFonts w:ascii="Times New Roman" w:hAnsi="Times New Roman" w:cs="Times New Roman"/>
          <w:sz w:val="24"/>
          <w:szCs w:val="24"/>
        </w:rPr>
        <w:t xml:space="preserve"> слова "в 2-недельный срок"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4413">
        <w:rPr>
          <w:rFonts w:ascii="Times New Roman" w:hAnsi="Times New Roman" w:cs="Times New Roman"/>
          <w:sz w:val="24"/>
          <w:szCs w:val="24"/>
        </w:rPr>
        <w:t>в течение 10 рабочих дней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4413">
        <w:rPr>
          <w:rFonts w:ascii="Times New Roman" w:hAnsi="Times New Roman" w:cs="Times New Roman"/>
          <w:sz w:val="24"/>
          <w:szCs w:val="24"/>
        </w:rPr>
        <w:t>;</w:t>
      </w:r>
    </w:p>
    <w:p w:rsidR="00856331" w:rsidRDefault="00856331" w:rsidP="008563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подпункт «г»</w:t>
      </w:r>
      <w:r w:rsidRPr="006D4413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4413">
        <w:rPr>
          <w:rFonts w:ascii="Times New Roman" w:hAnsi="Times New Roman" w:cs="Times New Roman"/>
          <w:sz w:val="24"/>
          <w:szCs w:val="24"/>
        </w:rPr>
        <w:t>в течение 10 рабочих дней со дня их выявления в электронной форме, в том числе на съемном машинном носителе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6D44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6331" w:rsidRPr="002B2681" w:rsidRDefault="00856331" w:rsidP="008563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>пункте 4.5.:</w:t>
      </w:r>
    </w:p>
    <w:p w:rsidR="00856331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подпункте  «</w:t>
      </w:r>
      <w:r w:rsidRPr="00FD1D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 после слов «военную службу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D1D5F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1D5F">
        <w:rPr>
          <w:rFonts w:ascii="Times New Roman" w:hAnsi="Times New Roman" w:cs="Times New Roman"/>
          <w:sz w:val="24"/>
          <w:szCs w:val="24"/>
        </w:rPr>
        <w:t>в том числе в форме электронного документа,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1D5F">
        <w:rPr>
          <w:rFonts w:ascii="Times New Roman" w:hAnsi="Times New Roman" w:cs="Times New Roman"/>
          <w:sz w:val="24"/>
          <w:szCs w:val="24"/>
        </w:rPr>
        <w:t>;</w:t>
      </w:r>
    </w:p>
    <w:p w:rsidR="00856331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1D5F">
        <w:rPr>
          <w:rFonts w:ascii="Times New Roman" w:eastAsia="Times New Roman" w:hAnsi="Times New Roman" w:cs="Times New Roman"/>
          <w:sz w:val="24"/>
          <w:szCs w:val="24"/>
        </w:rPr>
        <w:t>б) п</w:t>
      </w:r>
      <w:r>
        <w:rPr>
          <w:rFonts w:ascii="Times New Roman" w:eastAsia="Times New Roman" w:hAnsi="Times New Roman" w:cs="Times New Roman"/>
          <w:sz w:val="24"/>
          <w:szCs w:val="24"/>
        </w:rPr>
        <w:t>редложение четвертое подпункта «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документа»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6331" w:rsidRPr="00FD1D5F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 подпункте «в»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6331" w:rsidRPr="00FD1D5F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>предложение пер</w:t>
      </w:r>
      <w:r>
        <w:rPr>
          <w:rFonts w:ascii="Times New Roman" w:eastAsia="Times New Roman" w:hAnsi="Times New Roman" w:cs="Times New Roman"/>
          <w:sz w:val="24"/>
          <w:szCs w:val="24"/>
        </w:rPr>
        <w:t>вое после слов «военную службу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FD1D5F">
        <w:rPr>
          <w:rFonts w:ascii="Times New Roman" w:eastAsia="Times New Roman" w:hAnsi="Times New Roman" w:cs="Times New Roman"/>
          <w:sz w:val="24"/>
          <w:szCs w:val="24"/>
        </w:rPr>
        <w:t xml:space="preserve"> доп</w:t>
      </w:r>
      <w:r>
        <w:rPr>
          <w:rFonts w:ascii="Times New Roman" w:eastAsia="Times New Roman" w:hAnsi="Times New Roman" w:cs="Times New Roman"/>
          <w:sz w:val="24"/>
          <w:szCs w:val="24"/>
        </w:rPr>
        <w:t>олнить словами «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документа,»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6331" w:rsidRPr="00FD1D5F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 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sz w:val="24"/>
          <w:szCs w:val="24"/>
        </w:rPr>
        <w:t>ие четвертое дополнить словами «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proofErr w:type="gramStart"/>
      <w:r w:rsidRPr="00FD1D5F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proofErr w:type="gramEnd"/>
      <w:r w:rsidRPr="00FD1D5F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(функций)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FD1D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6331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подпункт «г»</w:t>
      </w:r>
      <w:r w:rsidRPr="00FD1D5F">
        <w:rPr>
          <w:rFonts w:ascii="Times New Roman" w:eastAsia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856331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6331" w:rsidRPr="002F36DB" w:rsidRDefault="00856331" w:rsidP="0085633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подпункте «б»  </w:t>
      </w:r>
      <w:r>
        <w:rPr>
          <w:rFonts w:ascii="Times New Roman" w:hAnsi="Times New Roman" w:cs="Times New Roman"/>
          <w:sz w:val="24"/>
          <w:szCs w:val="24"/>
        </w:rPr>
        <w:t xml:space="preserve">пункта 4.6. </w:t>
      </w:r>
      <w:r w:rsidRPr="00950A79"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0A79">
        <w:rPr>
          <w:rFonts w:ascii="Times New Roman" w:hAnsi="Times New Roman" w:cs="Times New Roman"/>
          <w:sz w:val="24"/>
          <w:szCs w:val="24"/>
        </w:rPr>
        <w:t>, а также в карточках регистрации или в домовых книгах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0A79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856331" w:rsidRPr="00856331" w:rsidRDefault="00856331" w:rsidP="0085633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6331" w:rsidRPr="00856331" w:rsidRDefault="00856331" w:rsidP="0085633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6331">
        <w:rPr>
          <w:rFonts w:ascii="Times New Roman" w:hAnsi="Times New Roman"/>
          <w:sz w:val="24"/>
          <w:szCs w:val="24"/>
        </w:rPr>
        <w:t>2. Опубликовать настоящее постановление в печатном  бюллетене «Сельские новости» и на официальном сайте Кутузовского сельского поселения в сети «Интернет».</w:t>
      </w:r>
    </w:p>
    <w:p w:rsidR="00856331" w:rsidRPr="00856331" w:rsidRDefault="00856331" w:rsidP="00856331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331" w:rsidRPr="00856331" w:rsidRDefault="00856331" w:rsidP="00856331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6331">
        <w:rPr>
          <w:rFonts w:ascii="Times New Roman" w:hAnsi="Times New Roman"/>
          <w:sz w:val="24"/>
          <w:szCs w:val="24"/>
        </w:rPr>
        <w:t>3. Постановление вступает в силу с момента его официального опубликования.</w:t>
      </w:r>
    </w:p>
    <w:p w:rsidR="00856331" w:rsidRPr="00856331" w:rsidRDefault="00856331" w:rsidP="00856331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331" w:rsidRPr="00856331" w:rsidRDefault="00856331" w:rsidP="00856331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331" w:rsidRPr="00856331" w:rsidRDefault="00856331" w:rsidP="0085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331" w:rsidRPr="00856331" w:rsidRDefault="00856331" w:rsidP="0085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31">
        <w:rPr>
          <w:rFonts w:ascii="Times New Roman" w:hAnsi="Times New Roman" w:cs="Times New Roman"/>
          <w:sz w:val="24"/>
          <w:szCs w:val="24"/>
        </w:rPr>
        <w:t xml:space="preserve">Глава Кутузовского </w:t>
      </w:r>
    </w:p>
    <w:p w:rsidR="00856331" w:rsidRPr="00856331" w:rsidRDefault="00856331" w:rsidP="00856331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33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</w:t>
      </w:r>
      <w:r w:rsidRPr="00856331">
        <w:rPr>
          <w:rFonts w:ascii="Times New Roman" w:hAnsi="Times New Roman" w:cs="Times New Roman"/>
          <w:sz w:val="24"/>
          <w:szCs w:val="24"/>
        </w:rPr>
        <w:tab/>
        <w:t>А.А. Балабанов</w:t>
      </w:r>
    </w:p>
    <w:p w:rsidR="00856331" w:rsidRP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P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P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P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P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331" w:rsidRPr="00856331" w:rsidRDefault="00856331" w:rsidP="008563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6331" w:rsidRPr="008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82"/>
    <w:rsid w:val="00455CED"/>
    <w:rsid w:val="00761C55"/>
    <w:rsid w:val="00856331"/>
    <w:rsid w:val="008749B2"/>
    <w:rsid w:val="00926308"/>
    <w:rsid w:val="00BF5F82"/>
    <w:rsid w:val="00D559A5"/>
    <w:rsid w:val="00EE1008"/>
    <w:rsid w:val="00F85082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BF5F82"/>
    <w:pPr>
      <w:ind w:left="720"/>
    </w:pPr>
    <w:rPr>
      <w:rFonts w:ascii="Calibri" w:eastAsia="Calibri" w:hAnsi="Calibri" w:cs="Times New Roman"/>
      <w:lang w:eastAsia="en-US"/>
    </w:rPr>
  </w:style>
  <w:style w:type="paragraph" w:styleId="a3">
    <w:name w:val="No Spacing"/>
    <w:link w:val="a4"/>
    <w:uiPriority w:val="1"/>
    <w:qFormat/>
    <w:rsid w:val="00455CE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5633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6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5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856331"/>
    <w:rPr>
      <w:color w:val="0000FF"/>
      <w:u w:val="single"/>
    </w:rPr>
  </w:style>
  <w:style w:type="paragraph" w:customStyle="1" w:styleId="ConsPlusNormal">
    <w:name w:val="ConsPlusNormal"/>
    <w:link w:val="ConsPlusNormal0"/>
    <w:rsid w:val="00856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633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BF5F82"/>
    <w:pPr>
      <w:ind w:left="720"/>
    </w:pPr>
    <w:rPr>
      <w:rFonts w:ascii="Calibri" w:eastAsia="Calibri" w:hAnsi="Calibri" w:cs="Times New Roman"/>
      <w:lang w:eastAsia="en-US"/>
    </w:rPr>
  </w:style>
  <w:style w:type="paragraph" w:styleId="a3">
    <w:name w:val="No Spacing"/>
    <w:link w:val="a4"/>
    <w:uiPriority w:val="1"/>
    <w:qFormat/>
    <w:rsid w:val="00455CE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5633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56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5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856331"/>
    <w:rPr>
      <w:color w:val="0000FF"/>
      <w:u w:val="single"/>
    </w:rPr>
  </w:style>
  <w:style w:type="paragraph" w:customStyle="1" w:styleId="ConsPlusNormal">
    <w:name w:val="ConsPlusNormal"/>
    <w:link w:val="ConsPlusNormal0"/>
    <w:rsid w:val="00856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63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6703/c1c649fcef1755eaad7438911930af02a321c84e/" TargetMode="External"/><Relationship Id="rId5" Type="http://schemas.openxmlformats.org/officeDocument/2006/relationships/hyperlink" Target="https://www.consultant.ru/document/cons_doc_LAW_4633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2024-06-07T10:44:00Z</cp:lastPrinted>
  <dcterms:created xsi:type="dcterms:W3CDTF">2024-06-06T05:14:00Z</dcterms:created>
  <dcterms:modified xsi:type="dcterms:W3CDTF">2024-07-29T10:28:00Z</dcterms:modified>
</cp:coreProperties>
</file>